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09753"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上海师范大学与上饶师范学院</w:t>
      </w:r>
    </w:p>
    <w:p w14:paraId="062F106B">
      <w:pPr>
        <w:pStyle w:val="6"/>
        <w:spacing w:before="0" w:beforeAutospacing="0" w:after="0" w:afterAutospacing="0"/>
        <w:jc w:val="center"/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年联合培养硕士研究生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沪赣合作项目）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招生简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介</w:t>
      </w:r>
    </w:p>
    <w:p w14:paraId="4D0379CB">
      <w:pPr>
        <w:pStyle w:val="6"/>
        <w:spacing w:before="0" w:beforeAutospacing="0" w:after="0" w:afterAutospacing="0"/>
        <w:jc w:val="center"/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FC8E30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b/>
          <w:bCs/>
        </w:rPr>
        <w:t>．上饶师范学院</w:t>
      </w:r>
      <w:r>
        <w:rPr>
          <w:rFonts w:hint="eastAsia"/>
          <w:b/>
          <w:bCs/>
        </w:rPr>
        <w:t>简介</w:t>
      </w:r>
    </w:p>
    <w:p w14:paraId="5987091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</w:pPr>
      <w:r>
        <w:rPr>
          <w:rFonts w:hint="eastAsia"/>
        </w:rPr>
        <w:t>上饶师范学院的前身是1958年创建的上饶</w:t>
      </w:r>
      <w:r>
        <w:rPr>
          <w:rFonts w:hint="eastAsia"/>
          <w:lang w:eastAsia="zh-CN"/>
        </w:rPr>
        <w:t>师范专科学校</w:t>
      </w:r>
      <w:r>
        <w:rPr>
          <w:rFonts w:hint="eastAsia"/>
        </w:rPr>
        <w:t>，1959年更名为赣东北大学，1961年在赣东北大学基础上重办上饶师范专科学校，文革期间停办</w:t>
      </w:r>
      <w:r>
        <w:rPr>
          <w:rFonts w:hint="eastAsia"/>
          <w:lang w:eastAsia="zh-CN"/>
        </w:rPr>
        <w:t>，</w:t>
      </w:r>
      <w:r>
        <w:rPr>
          <w:rFonts w:hint="eastAsia"/>
        </w:rPr>
        <w:t>1977年复校</w:t>
      </w:r>
      <w:r>
        <w:rPr>
          <w:rFonts w:hint="eastAsia"/>
          <w:lang w:eastAsia="zh-CN"/>
        </w:rPr>
        <w:t>。</w:t>
      </w:r>
      <w:r>
        <w:rPr>
          <w:rFonts w:hint="eastAsia"/>
        </w:rPr>
        <w:t>2000年3月经教育部、江西省人民政府批准升格为上饶师范学院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2005年通过教育部本科教学工作水平评估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2017年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接受教育部本科教学工作审核评估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2022年列入江西省“十四五”新增硕士学位重点建设单位，同年入选教育部师范教育协同提质计划重点支持院校。2024年增列为硕士学位授权单位。</w:t>
      </w:r>
    </w:p>
    <w:p w14:paraId="3B4B2D2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/>
        </w:rPr>
        <w:t>学校现有专任教师</w:t>
      </w:r>
      <w:r>
        <w:rPr>
          <w:rFonts w:hint="eastAsia"/>
          <w:color w:val="auto"/>
          <w:lang w:val="en-US" w:eastAsia="zh-CN"/>
        </w:rPr>
        <w:t>1291</w:t>
      </w:r>
      <w:r>
        <w:rPr>
          <w:rFonts w:hint="eastAsia"/>
        </w:rPr>
        <w:t>人，其中教授（正高级）职称</w:t>
      </w:r>
      <w:r>
        <w:rPr>
          <w:rFonts w:hint="eastAsia"/>
          <w:color w:val="auto"/>
          <w:lang w:val="en-US" w:eastAsia="zh-CN"/>
        </w:rPr>
        <w:t>106人</w:t>
      </w:r>
      <w:r>
        <w:rPr>
          <w:rFonts w:hint="eastAsia"/>
        </w:rPr>
        <w:t>，兼职博硕导</w:t>
      </w:r>
      <w:r>
        <w:rPr>
          <w:rFonts w:hint="eastAsia"/>
          <w:color w:val="auto"/>
          <w:lang w:eastAsia="zh-CN"/>
        </w:rPr>
        <w:t>1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</w:rPr>
        <w:t>人，博士</w:t>
      </w:r>
      <w:r>
        <w:rPr>
          <w:rFonts w:hint="eastAsia"/>
          <w:color w:val="auto"/>
          <w:lang w:val="en-US" w:eastAsia="zh-CN"/>
        </w:rPr>
        <w:t>305</w:t>
      </w:r>
      <w:r>
        <w:rPr>
          <w:rFonts w:hint="eastAsia"/>
        </w:rPr>
        <w:t>人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lang w:val="en-US" w:eastAsia="zh-CN"/>
        </w:rPr>
        <w:t>在读博士111人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</w:rPr>
        <w:t>教师中享受国务院政府特殊津贴专家2人，入选“全球前2%顶尖科学家榜单”1人，“赣鄱英才555工程”人选、省政府特殊津贴专家、江西省“双千计划”人选、“井冈学者”特聘教授、江西省“新世纪百千万人才工程”人选、江西省宣传思想文化领域“四个一批”人才，赣鄱俊才支持计划人选29人，江西省师德模范、江西省高校教学名师、江西省模范教师、江西省高校中青年学科带头人、江西省高校中青年骨干教师、江西省金牌教师人选34人</w:t>
      </w:r>
      <w:r>
        <w:rPr>
          <w:rFonts w:hint="eastAsia"/>
          <w:color w:val="auto"/>
          <w:lang w:eastAsia="zh-CN"/>
        </w:rPr>
        <w:t>。</w:t>
      </w:r>
    </w:p>
    <w:p w14:paraId="76A0B8B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学校现有省“双一流”学科1个、省级重点学科5个。37个本科专业中，化学、数学与应用数学2个专业获批国家特色专业，学前教育专业为教育部专业综合改革试点专业；体育教育、物理学、化学、数学与应用数学、思想政治教育、教育技术学和书法学等7个专业为省级一流本科专业建设点。有省级本科教学工程（质量工程）项目92个。</w:t>
      </w:r>
    </w:p>
    <w:p w14:paraId="7752AF1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学校</w:t>
      </w:r>
      <w:r>
        <w:rPr>
          <w:rFonts w:hint="eastAsia"/>
        </w:rPr>
        <w:t>设有数字技术应用产业学院、法商学院、物理科学与智能教育学院等14个二级学院。有信息与教育技术中心、图书馆、学报编辑部等教学教辅机构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有省级科研平台18个（含共建）、产业研究院（中心）9个、与其他单位联合共建省级工程（技术）研究中心3个、省高校实验教学示范中心7个。《朱子学研究》入选CSSCI集刊。</w:t>
      </w:r>
    </w:p>
    <w:p w14:paraId="2CCC31C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</w:pPr>
      <w:r>
        <w:rPr>
          <w:rFonts w:hint="eastAsia"/>
        </w:rPr>
        <w:t>学校积极拓展国际合作办学项目，目前已与美国、英国、加拿大、俄罗斯、马来西亚、印度尼西亚等国15所高校开展了多层次、多渠道、多样化的国际合作办学。</w:t>
      </w:r>
    </w:p>
    <w:p w14:paraId="3A18835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eastAsia="宋体"/>
          <w:lang w:eastAsia="zh-CN"/>
        </w:rPr>
      </w:pPr>
    </w:p>
    <w:p w14:paraId="382ABD8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eastAsia="宋体"/>
          <w:lang w:eastAsia="zh-CN"/>
        </w:rPr>
      </w:pPr>
    </w:p>
    <w:p w14:paraId="05EB7B7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．</w:t>
      </w:r>
      <w:r>
        <w:rPr>
          <w:rFonts w:hint="eastAsia"/>
          <w:b/>
          <w:bCs/>
        </w:rPr>
        <w:t>招生</w:t>
      </w:r>
      <w:r>
        <w:rPr>
          <w:rFonts w:hint="eastAsia"/>
          <w:b/>
          <w:bCs/>
          <w:lang w:val="en-US" w:eastAsia="zh-CN"/>
        </w:rPr>
        <w:t>计划、培养模式及证书</w:t>
      </w:r>
    </w:p>
    <w:p w14:paraId="4C08F67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上海师范大学与上饶师范学院拟</w:t>
      </w:r>
      <w:r>
        <w:rPr>
          <w:rFonts w:hint="eastAsia"/>
        </w:rPr>
        <w:t>在教育、电子信息、体育三个专业学位硕士点联合开展招生，</w:t>
      </w:r>
      <w:r>
        <w:rPr>
          <w:rFonts w:hint="eastAsia"/>
          <w:lang w:eastAsia="zh-CN"/>
        </w:rPr>
        <w:t>计划招生</w:t>
      </w:r>
      <w:r>
        <w:rPr>
          <w:rFonts w:hint="eastAsia"/>
          <w:lang w:val="en-US" w:eastAsia="zh-CN"/>
        </w:rPr>
        <w:t>24人</w:t>
      </w:r>
      <w:r>
        <w:rPr>
          <w:rFonts w:hint="eastAsia"/>
          <w:lang w:eastAsia="zh-CN"/>
        </w:rPr>
        <w:t>，详细招生情况见上海师范大学教育学院、信息与机电工程学院、体育学院、</w:t>
      </w:r>
      <w:r>
        <w:rPr>
          <w:rFonts w:hint="eastAsia"/>
          <w:lang w:val="en-US" w:eastAsia="zh-CN"/>
        </w:rPr>
        <w:t>心理学院</w:t>
      </w:r>
      <w:r>
        <w:rPr>
          <w:rFonts w:hint="eastAsia"/>
          <w:lang w:eastAsia="zh-CN"/>
        </w:rPr>
        <w:t>、马克思主义学院招生专业目录中“</w:t>
      </w:r>
      <w:r>
        <w:rPr>
          <w:rFonts w:hint="eastAsia"/>
          <w:lang w:val="en-US" w:eastAsia="zh-CN"/>
        </w:rPr>
        <w:t>沪赣合作项目（全日制）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研究方向</w:t>
      </w:r>
      <w:r>
        <w:rPr>
          <w:rFonts w:hint="eastAsia"/>
          <w:lang w:eastAsia="zh-CN"/>
        </w:rPr>
        <w:t>。</w:t>
      </w:r>
    </w:p>
    <w:p w14:paraId="7235C42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</w:pPr>
      <w:r>
        <w:rPr>
          <w:rFonts w:hint="eastAsia"/>
        </w:rPr>
        <w:t>2、学生学籍归上海师范大学，按上海师范大学相关学科培养要求完成学业，并按照上海师范大学的学位申请流程完成毕业及学位考核</w:t>
      </w:r>
      <w:r>
        <w:rPr>
          <w:rFonts w:hint="eastAsia"/>
          <w:lang w:val="en-US" w:eastAsia="zh-CN"/>
        </w:rPr>
        <w:t>通过后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由上海师范大学</w:t>
      </w:r>
      <w:r>
        <w:rPr>
          <w:rFonts w:hint="eastAsia"/>
        </w:rPr>
        <w:t>授予相关专业的毕业证</w:t>
      </w:r>
      <w:r>
        <w:rPr>
          <w:rFonts w:hint="eastAsia"/>
          <w:lang w:val="en-US" w:eastAsia="zh-CN"/>
        </w:rPr>
        <w:t>书</w:t>
      </w:r>
      <w:r>
        <w:rPr>
          <w:rFonts w:hint="eastAsia"/>
        </w:rPr>
        <w:t>和学位</w:t>
      </w:r>
      <w:r>
        <w:rPr>
          <w:rFonts w:hint="eastAsia"/>
          <w:lang w:val="en-US" w:eastAsia="zh-CN"/>
        </w:rPr>
        <w:t>证书</w:t>
      </w:r>
      <w:r>
        <w:rPr>
          <w:rFonts w:hint="eastAsia"/>
        </w:rPr>
        <w:t>。</w:t>
      </w:r>
    </w:p>
    <w:p w14:paraId="31ED749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联合培养计划研究生</w:t>
      </w:r>
      <w:r>
        <w:rPr>
          <w:rFonts w:hint="eastAsia"/>
        </w:rPr>
        <w:t>根据不同专业的学制要求，实施“两段式”培养模式。原则上2年制的专业，第一、第二学期在</w:t>
      </w:r>
      <w:r>
        <w:rPr>
          <w:rFonts w:hint="eastAsia"/>
          <w:lang w:eastAsia="zh-CN"/>
        </w:rPr>
        <w:t>上海师范大学</w:t>
      </w:r>
      <w:r>
        <w:rPr>
          <w:rFonts w:hint="eastAsia"/>
        </w:rPr>
        <w:t>完成相关学业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rPr>
          <w:rFonts w:hint="eastAsia"/>
        </w:rPr>
        <w:t>第三、第四学期在</w:t>
      </w:r>
      <w:r>
        <w:rPr>
          <w:rFonts w:hint="eastAsia"/>
          <w:lang w:eastAsia="zh-CN"/>
        </w:rPr>
        <w:t>上饶师范学院</w:t>
      </w:r>
      <w:r>
        <w:rPr>
          <w:rFonts w:hint="eastAsia"/>
        </w:rPr>
        <w:t>完成相关学业</w:t>
      </w:r>
      <w:r>
        <w:rPr>
          <w:rFonts w:hint="eastAsia"/>
          <w:lang w:eastAsia="zh-CN"/>
        </w:rPr>
        <w:t>；</w:t>
      </w:r>
      <w:r>
        <w:rPr>
          <w:rFonts w:hint="eastAsia"/>
        </w:rPr>
        <w:t>原则上3年制的专业，第一至第三学期，在</w:t>
      </w:r>
      <w:r>
        <w:rPr>
          <w:rFonts w:hint="eastAsia"/>
          <w:lang w:eastAsia="zh-CN"/>
        </w:rPr>
        <w:t>上海师范大学</w:t>
      </w:r>
      <w:r>
        <w:rPr>
          <w:rFonts w:hint="eastAsia"/>
        </w:rPr>
        <w:t>完成相关学业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第四至第六学期在</w:t>
      </w:r>
      <w:r>
        <w:rPr>
          <w:rFonts w:hint="eastAsia"/>
          <w:lang w:eastAsia="zh-CN"/>
        </w:rPr>
        <w:t>上饶师范学院</w:t>
      </w:r>
      <w:r>
        <w:rPr>
          <w:rFonts w:hint="eastAsia"/>
        </w:rPr>
        <w:t>完成相关学业。具体实施阶段，可由双方导师根据实际情况进行协商，为学生制定个性化的培养方案。</w:t>
      </w:r>
    </w:p>
    <w:p w14:paraId="4D8D8DC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eastAsia="宋体"/>
          <w:lang w:eastAsia="zh-CN"/>
        </w:rPr>
      </w:pPr>
    </w:p>
    <w:p w14:paraId="31A2572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、招生流程</w:t>
      </w:r>
    </w:p>
    <w:p w14:paraId="09CD389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</w:rPr>
        <w:t>联合培养计划研究生招生由两校共同完成，流程按照上海师范大学研究生招生流程进行</w:t>
      </w:r>
      <w:r>
        <w:rPr>
          <w:rFonts w:hint="eastAsia"/>
          <w:lang w:val="en-US" w:eastAsia="zh-CN"/>
        </w:rPr>
        <w:t>。</w:t>
      </w:r>
    </w:p>
    <w:p w14:paraId="142D9F2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eastAsia="宋体"/>
          <w:lang w:eastAsia="zh-CN"/>
        </w:rPr>
      </w:pPr>
    </w:p>
    <w:p w14:paraId="7225665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</w:rPr>
        <w:t>、招生</w:t>
      </w:r>
      <w:r>
        <w:rPr>
          <w:rFonts w:hint="eastAsia"/>
          <w:b/>
          <w:bCs/>
          <w:lang w:val="en-US" w:eastAsia="zh-CN"/>
        </w:rPr>
        <w:t>咨询</w:t>
      </w:r>
      <w:r>
        <w:rPr>
          <w:rFonts w:hint="eastAsia"/>
          <w:b/>
          <w:bCs/>
        </w:rPr>
        <w:t>联系</w:t>
      </w:r>
      <w:r>
        <w:rPr>
          <w:rFonts w:hint="eastAsia"/>
          <w:b/>
          <w:bCs/>
          <w:lang w:val="en-US" w:eastAsia="zh-CN"/>
        </w:rPr>
        <w:t>方式</w:t>
      </w:r>
    </w:p>
    <w:p w14:paraId="2781EEC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上饶师范学院</w:t>
      </w:r>
      <w:r>
        <w:rPr>
          <w:rFonts w:hint="eastAsia"/>
          <w:lang w:eastAsia="zh-CN"/>
        </w:rPr>
        <w:t>：</w:t>
      </w:r>
      <w:r>
        <w:rPr>
          <w:rFonts w:hint="eastAsia"/>
        </w:rPr>
        <w:t>科研与学科建设处周老师，联系电话：0793-8154855</w:t>
      </w:r>
      <w:r>
        <w:rPr>
          <w:rFonts w:hint="eastAsia"/>
          <w:lang w:eastAsia="zh-CN"/>
        </w:rPr>
        <w:t>。</w:t>
      </w:r>
    </w:p>
    <w:p w14:paraId="27B493B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上海师范大学：研究生院招生办公室赵</w:t>
      </w:r>
      <w:r>
        <w:rPr>
          <w:rFonts w:hint="eastAsia"/>
        </w:rPr>
        <w:t>老师，联系电话：0</w:t>
      </w:r>
      <w:r>
        <w:rPr>
          <w:rFonts w:hint="eastAsia"/>
          <w:lang w:val="en-US" w:eastAsia="zh-CN"/>
        </w:rPr>
        <w:t>21-64322314</w:t>
      </w:r>
      <w:r>
        <w:rPr>
          <w:rFonts w:hint="eastAsia"/>
          <w:lang w:eastAsia="zh-CN"/>
        </w:rPr>
        <w:t>。</w:t>
      </w:r>
    </w:p>
    <w:p w14:paraId="4C58601E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lang w:eastAsia="zh-CN"/>
        </w:rPr>
      </w:pPr>
    </w:p>
    <w:p w14:paraId="51785FEE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lang w:eastAsia="zh-CN"/>
        </w:rPr>
      </w:pPr>
    </w:p>
    <w:p w14:paraId="63547083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lang w:eastAsia="zh-CN"/>
        </w:rPr>
      </w:pPr>
    </w:p>
    <w:p w14:paraId="7B944BC2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1090" cy="3469640"/>
            <wp:effectExtent l="0" t="0" r="10160" b="16510"/>
            <wp:docPr id="1" name="图片 1" descr="多媒体教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多媒体教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570DB"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多媒体教室</w:t>
      </w:r>
    </w:p>
    <w:p w14:paraId="418376F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1090" cy="3469640"/>
            <wp:effectExtent l="0" t="0" r="10160" b="16510"/>
            <wp:docPr id="2" name="图片 2" descr="学术报告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术报告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56150"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学术报告厅</w:t>
      </w:r>
    </w:p>
    <w:p w14:paraId="7CCCF96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1090" cy="3469640"/>
            <wp:effectExtent l="0" t="0" r="10160" b="16510"/>
            <wp:docPr id="4" name="图片 4" descr="智慧教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智慧教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64448"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智慧教室</w:t>
      </w:r>
    </w:p>
    <w:p w14:paraId="4D5ACB24">
      <w:pPr>
        <w:rPr>
          <w:rFonts w:hint="eastAsia" w:eastAsia="宋体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ZmYzYWU5YzUwYmIxYTc1NTgzOTAzYjZlMTc4NDgifQ=="/>
  </w:docVars>
  <w:rsids>
    <w:rsidRoot w:val="37345CBB"/>
    <w:rsid w:val="00227846"/>
    <w:rsid w:val="002605D3"/>
    <w:rsid w:val="002B5C58"/>
    <w:rsid w:val="00333738"/>
    <w:rsid w:val="0048167A"/>
    <w:rsid w:val="005447ED"/>
    <w:rsid w:val="005B2E31"/>
    <w:rsid w:val="006369F7"/>
    <w:rsid w:val="006B1919"/>
    <w:rsid w:val="007F4A78"/>
    <w:rsid w:val="008E43A9"/>
    <w:rsid w:val="00934A70"/>
    <w:rsid w:val="0098293A"/>
    <w:rsid w:val="009C731F"/>
    <w:rsid w:val="009F720B"/>
    <w:rsid w:val="00AC068B"/>
    <w:rsid w:val="00AD6D74"/>
    <w:rsid w:val="00AF12C7"/>
    <w:rsid w:val="00E564C2"/>
    <w:rsid w:val="01380E72"/>
    <w:rsid w:val="04E2157A"/>
    <w:rsid w:val="063A05DB"/>
    <w:rsid w:val="08ED6E6B"/>
    <w:rsid w:val="098764A9"/>
    <w:rsid w:val="13702B73"/>
    <w:rsid w:val="23350BC6"/>
    <w:rsid w:val="235E0D75"/>
    <w:rsid w:val="29EE31CE"/>
    <w:rsid w:val="2B0C5839"/>
    <w:rsid w:val="2CAA51C7"/>
    <w:rsid w:val="3638194D"/>
    <w:rsid w:val="37345CBB"/>
    <w:rsid w:val="376D464E"/>
    <w:rsid w:val="42BB5769"/>
    <w:rsid w:val="476F156A"/>
    <w:rsid w:val="4D66571F"/>
    <w:rsid w:val="535D08E6"/>
    <w:rsid w:val="55C329BF"/>
    <w:rsid w:val="568A47C2"/>
    <w:rsid w:val="5B1F5EE4"/>
    <w:rsid w:val="5FF7FD20"/>
    <w:rsid w:val="636B08AB"/>
    <w:rsid w:val="64C87630"/>
    <w:rsid w:val="6AE17565"/>
    <w:rsid w:val="6BEB86AF"/>
    <w:rsid w:val="6C065628"/>
    <w:rsid w:val="6EDC704C"/>
    <w:rsid w:val="72CE276A"/>
    <w:rsid w:val="72E66F89"/>
    <w:rsid w:val="75FB006E"/>
    <w:rsid w:val="776446ED"/>
    <w:rsid w:val="7F267857"/>
    <w:rsid w:val="8FDE8F20"/>
    <w:rsid w:val="B7F57708"/>
    <w:rsid w:val="D7FEE686"/>
    <w:rsid w:val="DEDBCC0E"/>
    <w:rsid w:val="E6494B51"/>
    <w:rsid w:val="EFDF0CBF"/>
    <w:rsid w:val="EFF9A566"/>
    <w:rsid w:val="FB7F0C6B"/>
    <w:rsid w:val="FED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qFormat/>
    <w:uiPriority w:val="0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1385</Words>
  <Characters>1463</Characters>
  <Lines>9</Lines>
  <Paragraphs>2</Paragraphs>
  <TotalTime>149</TotalTime>
  <ScaleCrop>false</ScaleCrop>
  <LinksUpToDate>false</LinksUpToDate>
  <CharactersWithSpaces>1463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2023-09-18T22:36:00Z</dcterms:created>
  <dc:creator>周玲霞</dc:creator>
  <cp:lastModifiedBy>赵</cp:lastModifiedBy>
  <cp:lastPrinted>2024-09-25T07:56:00Z</cp:lastPrinted>
  <dcterms:modified xsi:type="dcterms:W3CDTF">2024-09-26T02:39:22Z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15533DFE32124F4FA78F06D52EB33B7D_13</vt:lpwstr>
  </property>
</Properties>
</file>